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3FB633B5" w14:textId="77777777" w:rsidR="0047569C" w:rsidRDefault="00000000">
      <w:pPr>
        <w:spacing w:before="120" w:after="120"/>
        <w:jc w:val="center"/>
      </w:pPr>
      <w:r>
        <w:rPr>
          <w:noProof/>
        </w:rPr>
        <w:drawing>
          <wp:anchor distT="0" distB="0" distL="114300" distR="114300" simplePos="0" relativeHeight="251658240" behindDoc="0" locked="0" layoutInCell="1" allowOverlap="1" wp14:anchorId="5859F416" wp14:editId="0DF5E303">
            <wp:simplePos x="0" y="0"/>
            <wp:positionH relativeFrom="page">
              <wp:posOffset>0</wp:posOffset>
            </wp:positionH>
            <wp:positionV relativeFrom="page">
              <wp:posOffset>0</wp:posOffset>
            </wp:positionV>
            <wp:extent cx="7562850" cy="2268855"/>
            <wp:effectExtent l="0" t="0" r="0" b="0"/>
            <wp:wrapTopAndBottom/>
            <wp:docPr id="425856418" name="Drawing 0" descr="1327fd803-fb3d-4de1-9c79-4cc5681e83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327fd803-fb3d-4de1-9c79-4cc5681e8386.png"/>
                    <pic:cNvPicPr>
                      <a:picLocks noChangeAspect="1"/>
                    </pic:cNvPicPr>
                  </pic:nvPicPr>
                  <pic:blipFill>
                    <a:blip r:embed="rId6"/>
                    <a:stretch>
                      <a:fillRect/>
                    </a:stretch>
                  </pic:blipFill>
                  <pic:spPr>
                    <a:xfrm>
                      <a:off x="0" y="0"/>
                      <a:ext cx="7562850" cy="2268855"/>
                    </a:xfrm>
                    <a:prstGeom prst="rect">
                      <a:avLst/>
                    </a:prstGeom>
                  </pic:spPr>
                </pic:pic>
              </a:graphicData>
            </a:graphic>
          </wp:anchor>
        </w:drawing>
      </w:r>
    </w:p>
    <w:p w14:paraId="4BEA8E3B" w14:textId="77777777" w:rsidR="0047569C" w:rsidRDefault="00000000">
      <w:pPr>
        <w:spacing w:before="120" w:after="120" w:line="336" w:lineRule="auto"/>
      </w:pPr>
      <w:r>
        <w:rPr>
          <w:rFonts w:ascii="Arial Bold" w:eastAsia="Arial Bold" w:hAnsi="Arial Bold" w:cs="Arial Bold"/>
          <w:b/>
          <w:bCs/>
          <w:color w:val="000000"/>
        </w:rPr>
        <w:t xml:space="preserve">Patient Name: </w:t>
      </w:r>
      <w:r>
        <w:rPr>
          <w:rFonts w:ascii="Arial" w:eastAsia="Arial" w:hAnsi="Arial" w:cs="Arial"/>
          <w:color w:val="000000"/>
        </w:rPr>
        <w:t xml:space="preserve"> </w:t>
      </w:r>
    </w:p>
    <w:p w14:paraId="005F415C" w14:textId="77777777" w:rsidR="0047569C" w:rsidRDefault="00000000">
      <w:pPr>
        <w:spacing w:before="120" w:after="120" w:line="336" w:lineRule="auto"/>
      </w:pPr>
      <w:r>
        <w:rPr>
          <w:rFonts w:ascii="Arial Bold" w:eastAsia="Arial Bold" w:hAnsi="Arial Bold" w:cs="Arial Bold"/>
          <w:b/>
          <w:bCs/>
          <w:color w:val="000000"/>
        </w:rPr>
        <w:t>DOB:</w:t>
      </w:r>
      <w:r>
        <w:rPr>
          <w:rFonts w:ascii="Arial" w:eastAsia="Arial" w:hAnsi="Arial" w:cs="Arial"/>
          <w:color w:val="000000"/>
        </w:rPr>
        <w:t xml:space="preserve"> </w:t>
      </w:r>
    </w:p>
    <w:p w14:paraId="615B0451" w14:textId="77777777" w:rsidR="0047569C" w:rsidRDefault="00000000">
      <w:pPr>
        <w:spacing w:before="120" w:after="120" w:line="336" w:lineRule="auto"/>
      </w:pPr>
      <w:r>
        <w:rPr>
          <w:rFonts w:ascii="Arial Bold" w:eastAsia="Arial Bold" w:hAnsi="Arial Bold" w:cs="Arial Bold"/>
          <w:b/>
          <w:bCs/>
          <w:color w:val="000000"/>
        </w:rPr>
        <w:t xml:space="preserve">Medical Record Number:  </w:t>
      </w:r>
    </w:p>
    <w:p w14:paraId="7BC18378" w14:textId="77777777" w:rsidR="0047569C" w:rsidRDefault="00000000">
      <w:pPr>
        <w:spacing w:before="120" w:after="120" w:line="336" w:lineRule="auto"/>
      </w:pPr>
      <w:r>
        <w:rPr>
          <w:rFonts w:ascii="Arial Bold" w:eastAsia="Arial Bold" w:hAnsi="Arial Bold" w:cs="Arial Bold"/>
          <w:b/>
          <w:bCs/>
          <w:color w:val="000000"/>
        </w:rPr>
        <w:t xml:space="preserve"> </w:t>
      </w:r>
    </w:p>
    <w:p w14:paraId="49DD9E56" w14:textId="77777777" w:rsidR="0047569C" w:rsidRDefault="0047569C">
      <w:pPr>
        <w:pBdr>
          <w:bottom w:val="single" w:sz="6" w:space="0" w:color="BFC3C8"/>
        </w:pBdr>
        <w:spacing w:before="120" w:after="120" w:line="0" w:lineRule="auto"/>
      </w:pPr>
    </w:p>
    <w:p w14:paraId="561019F0" w14:textId="77777777" w:rsidR="0047569C" w:rsidRDefault="00000000">
      <w:pPr>
        <w:spacing w:before="120" w:after="120" w:line="336" w:lineRule="auto"/>
      </w:pPr>
      <w:r>
        <w:rPr>
          <w:rFonts w:ascii="Arial Bold" w:eastAsia="Arial Bold" w:hAnsi="Arial Bold" w:cs="Arial Bold"/>
          <w:b/>
          <w:bCs/>
          <w:color w:val="000000"/>
          <w:sz w:val="22"/>
          <w:szCs w:val="22"/>
        </w:rPr>
        <w:t>Start Date and Time:</w:t>
      </w:r>
      <w:r>
        <w:rPr>
          <w:rFonts w:ascii="Arial" w:eastAsia="Arial" w:hAnsi="Arial" w:cs="Arial"/>
          <w:color w:val="000000"/>
          <w:sz w:val="22"/>
          <w:szCs w:val="22"/>
        </w:rPr>
        <w:t xml:space="preserve"> xx/xx/</w:t>
      </w:r>
      <w:proofErr w:type="spellStart"/>
      <w:r>
        <w:rPr>
          <w:rFonts w:ascii="Arial" w:eastAsia="Arial" w:hAnsi="Arial" w:cs="Arial"/>
          <w:color w:val="000000"/>
          <w:sz w:val="22"/>
          <w:szCs w:val="22"/>
        </w:rPr>
        <w:t>xxxx</w:t>
      </w:r>
      <w:proofErr w:type="spellEnd"/>
      <w:r>
        <w:rPr>
          <w:rFonts w:ascii="Arial" w:eastAsia="Arial" w:hAnsi="Arial" w:cs="Arial"/>
          <w:color w:val="000000"/>
          <w:sz w:val="22"/>
          <w:szCs w:val="22"/>
        </w:rPr>
        <w:t xml:space="preserve"> @ </w:t>
      </w:r>
      <w:proofErr w:type="spellStart"/>
      <w:r>
        <w:rPr>
          <w:rFonts w:ascii="Arial" w:eastAsia="Arial" w:hAnsi="Arial" w:cs="Arial"/>
          <w:color w:val="000000"/>
          <w:sz w:val="22"/>
          <w:szCs w:val="22"/>
        </w:rPr>
        <w:t>xxxx</w:t>
      </w:r>
      <w:proofErr w:type="spellEnd"/>
      <w:r>
        <w:rPr>
          <w:rFonts w:ascii="Arial" w:eastAsia="Arial" w:hAnsi="Arial" w:cs="Arial"/>
          <w:color w:val="000000"/>
          <w:sz w:val="22"/>
          <w:szCs w:val="22"/>
        </w:rPr>
        <w:t xml:space="preserve"> hours  </w:t>
      </w:r>
    </w:p>
    <w:p w14:paraId="42BFFE14" w14:textId="77777777" w:rsidR="0047569C" w:rsidRDefault="00000000">
      <w:pPr>
        <w:spacing w:before="120" w:after="120" w:line="336" w:lineRule="auto"/>
      </w:pPr>
      <w:r>
        <w:rPr>
          <w:rFonts w:ascii="Arial Bold" w:eastAsia="Arial Bold" w:hAnsi="Arial Bold" w:cs="Arial Bold"/>
          <w:b/>
          <w:bCs/>
          <w:color w:val="000000"/>
          <w:sz w:val="22"/>
          <w:szCs w:val="22"/>
        </w:rPr>
        <w:t xml:space="preserve">End Date and Time: </w:t>
      </w:r>
      <w:r>
        <w:rPr>
          <w:rFonts w:ascii="Arial" w:eastAsia="Arial" w:hAnsi="Arial" w:cs="Arial"/>
          <w:color w:val="000000"/>
          <w:sz w:val="22"/>
          <w:szCs w:val="22"/>
        </w:rPr>
        <w:t>xx/xx/</w:t>
      </w:r>
      <w:proofErr w:type="spellStart"/>
      <w:r>
        <w:rPr>
          <w:rFonts w:ascii="Arial" w:eastAsia="Arial" w:hAnsi="Arial" w:cs="Arial"/>
          <w:color w:val="000000"/>
          <w:sz w:val="22"/>
          <w:szCs w:val="22"/>
        </w:rPr>
        <w:t>xxxx</w:t>
      </w:r>
      <w:proofErr w:type="spellEnd"/>
      <w:r>
        <w:rPr>
          <w:rFonts w:ascii="Arial" w:eastAsia="Arial" w:hAnsi="Arial" w:cs="Arial"/>
          <w:color w:val="000000"/>
          <w:sz w:val="22"/>
          <w:szCs w:val="22"/>
        </w:rPr>
        <w:t xml:space="preserve"> @ </w:t>
      </w:r>
      <w:proofErr w:type="spellStart"/>
      <w:r>
        <w:rPr>
          <w:rFonts w:ascii="Arial" w:eastAsia="Arial" w:hAnsi="Arial" w:cs="Arial"/>
          <w:color w:val="000000"/>
          <w:sz w:val="22"/>
          <w:szCs w:val="22"/>
        </w:rPr>
        <w:t>xxxx</w:t>
      </w:r>
      <w:proofErr w:type="spellEnd"/>
      <w:r>
        <w:rPr>
          <w:rFonts w:ascii="Arial" w:eastAsia="Arial" w:hAnsi="Arial" w:cs="Arial"/>
          <w:color w:val="000000"/>
          <w:sz w:val="22"/>
          <w:szCs w:val="22"/>
        </w:rPr>
        <w:t xml:space="preserve"> hours  </w:t>
      </w:r>
    </w:p>
    <w:p w14:paraId="5A8322B3" w14:textId="77777777" w:rsidR="0047569C" w:rsidRDefault="00000000">
      <w:pPr>
        <w:spacing w:before="120" w:after="120" w:line="336" w:lineRule="auto"/>
      </w:pPr>
      <w:r>
        <w:rPr>
          <w:rFonts w:ascii="Arial" w:eastAsia="Arial" w:hAnsi="Arial" w:cs="Arial"/>
          <w:color w:val="000000"/>
          <w:sz w:val="22"/>
          <w:szCs w:val="22"/>
        </w:rPr>
        <w:t xml:space="preserve">  </w:t>
      </w:r>
    </w:p>
    <w:p w14:paraId="73D71A45" w14:textId="77777777" w:rsidR="0047569C" w:rsidRDefault="00000000">
      <w:pPr>
        <w:spacing w:before="120" w:after="120" w:line="336" w:lineRule="auto"/>
      </w:pPr>
      <w:r>
        <w:rPr>
          <w:rFonts w:ascii="Arial" w:eastAsia="Arial" w:hAnsi="Arial" w:cs="Arial"/>
          <w:color w:val="000000"/>
          <w:sz w:val="22"/>
          <w:szCs w:val="22"/>
        </w:rPr>
        <w:t xml:space="preserve">Documentation of duration of recording (in hours) uninterpretable </w:t>
      </w:r>
      <w:proofErr w:type="gramStart"/>
      <w:r>
        <w:rPr>
          <w:rFonts w:ascii="Arial" w:eastAsia="Arial" w:hAnsi="Arial" w:cs="Arial"/>
          <w:color w:val="000000"/>
          <w:sz w:val="22"/>
          <w:szCs w:val="22"/>
        </w:rPr>
        <w:t>as a result of</w:t>
      </w:r>
      <w:proofErr w:type="gramEnd"/>
      <w:r>
        <w:rPr>
          <w:rFonts w:ascii="Arial" w:eastAsia="Arial" w:hAnsi="Arial" w:cs="Arial"/>
          <w:color w:val="000000"/>
          <w:sz w:val="22"/>
          <w:szCs w:val="22"/>
        </w:rPr>
        <w:t xml:space="preserve"> technical problems: [</w:t>
      </w:r>
      <w:proofErr w:type="gramStart"/>
      <w:r>
        <w:rPr>
          <w:rFonts w:ascii="Arial" w:eastAsia="Arial" w:hAnsi="Arial" w:cs="Arial"/>
          <w:color w:val="000000"/>
          <w:sz w:val="22"/>
          <w:szCs w:val="22"/>
        </w:rPr>
        <w:t>note:</w:t>
      </w:r>
      <w:proofErr w:type="gramEnd"/>
      <w:r>
        <w:rPr>
          <w:rFonts w:ascii="Arial" w:eastAsia="Arial" w:hAnsi="Arial" w:cs="Arial"/>
          <w:color w:val="000000"/>
          <w:sz w:val="22"/>
          <w:szCs w:val="22"/>
        </w:rPr>
        <w:t xml:space="preserve"> this can be moved to other parts of the note depending on preference] </w:t>
      </w:r>
    </w:p>
    <w:p w14:paraId="1E17C2D4" w14:textId="77777777" w:rsidR="0047569C" w:rsidRDefault="00000000">
      <w:pPr>
        <w:spacing w:before="120" w:after="120" w:line="336" w:lineRule="auto"/>
      </w:pPr>
      <w:r>
        <w:rPr>
          <w:rFonts w:ascii="Arial Bold" w:eastAsia="Arial Bold" w:hAnsi="Arial Bold" w:cs="Arial Bold"/>
          <w:b/>
          <w:bCs/>
          <w:color w:val="000000"/>
          <w:sz w:val="22"/>
          <w:szCs w:val="22"/>
        </w:rPr>
        <w:t>EMU Day #</w:t>
      </w:r>
      <w:r>
        <w:rPr>
          <w:rFonts w:ascii="Arial" w:eastAsia="Arial" w:hAnsi="Arial" w:cs="Arial"/>
          <w:color w:val="000000"/>
          <w:sz w:val="22"/>
          <w:szCs w:val="22"/>
        </w:rPr>
        <w:t xml:space="preserve"> [Note: this states the continuous day of recording, with day 1 starting on the first date] </w:t>
      </w:r>
    </w:p>
    <w:p w14:paraId="1099F8F0" w14:textId="77777777" w:rsidR="0047569C" w:rsidRDefault="00000000">
      <w:pPr>
        <w:spacing w:before="120" w:after="120" w:line="336" w:lineRule="auto"/>
      </w:pPr>
      <w:r>
        <w:rPr>
          <w:rFonts w:ascii="Arial" w:eastAsia="Arial" w:hAnsi="Arial" w:cs="Arial"/>
          <w:color w:val="000000"/>
          <w:sz w:val="22"/>
          <w:szCs w:val="22"/>
        </w:rPr>
        <w:t xml:space="preserve">  </w:t>
      </w:r>
    </w:p>
    <w:p w14:paraId="7DEFD252" w14:textId="77777777" w:rsidR="0047569C" w:rsidRDefault="00000000">
      <w:pPr>
        <w:spacing w:before="120" w:after="120" w:line="336" w:lineRule="auto"/>
      </w:pPr>
      <w:r>
        <w:rPr>
          <w:rFonts w:ascii="Arial Bold" w:eastAsia="Arial Bold" w:hAnsi="Arial Bold" w:cs="Arial Bold"/>
          <w:b/>
          <w:bCs/>
          <w:color w:val="000000"/>
          <w:sz w:val="22"/>
          <w:szCs w:val="22"/>
        </w:rPr>
        <w:t>Referring Physician:</w:t>
      </w:r>
      <w:r>
        <w:rPr>
          <w:rFonts w:ascii="Arial" w:eastAsia="Arial" w:hAnsi="Arial" w:cs="Arial"/>
          <w:color w:val="000000"/>
          <w:sz w:val="22"/>
          <w:szCs w:val="22"/>
        </w:rPr>
        <w:t xml:space="preserve">  </w:t>
      </w:r>
    </w:p>
    <w:p w14:paraId="74648A66" w14:textId="77777777" w:rsidR="0047569C" w:rsidRDefault="00000000">
      <w:pPr>
        <w:spacing w:before="120" w:after="120" w:line="336" w:lineRule="auto"/>
      </w:pPr>
      <w:r>
        <w:rPr>
          <w:rFonts w:ascii="Arial" w:eastAsia="Arial" w:hAnsi="Arial" w:cs="Arial"/>
          <w:color w:val="000000"/>
          <w:sz w:val="22"/>
          <w:szCs w:val="22"/>
        </w:rPr>
        <w:t>Document originally created by: [</w:t>
      </w:r>
      <w:proofErr w:type="spellStart"/>
      <w:r>
        <w:rPr>
          <w:rFonts w:ascii="Arial" w:eastAsia="Arial" w:hAnsi="Arial" w:cs="Arial"/>
          <w:color w:val="000000"/>
          <w:sz w:val="22"/>
          <w:szCs w:val="22"/>
        </w:rPr>
        <w:t>eg.</w:t>
      </w:r>
      <w:proofErr w:type="spellEnd"/>
      <w:r>
        <w:rPr>
          <w:rFonts w:ascii="Arial" w:eastAsia="Arial" w:hAnsi="Arial" w:cs="Arial"/>
          <w:color w:val="000000"/>
          <w:sz w:val="22"/>
          <w:szCs w:val="22"/>
        </w:rPr>
        <w:t xml:space="preserve"> Technician who started report] </w:t>
      </w:r>
    </w:p>
    <w:p w14:paraId="501E5993" w14:textId="77777777" w:rsidR="0047569C" w:rsidRDefault="00000000">
      <w:pPr>
        <w:spacing w:before="120" w:after="120" w:line="336" w:lineRule="auto"/>
      </w:pPr>
      <w:r>
        <w:rPr>
          <w:rFonts w:ascii="Arial" w:eastAsia="Arial" w:hAnsi="Arial" w:cs="Arial"/>
          <w:color w:val="000000"/>
          <w:sz w:val="22"/>
          <w:szCs w:val="22"/>
        </w:rPr>
        <w:t xml:space="preserve"> </w:t>
      </w:r>
    </w:p>
    <w:p w14:paraId="375F333F" w14:textId="77777777" w:rsidR="0047569C" w:rsidRDefault="00000000">
      <w:pPr>
        <w:spacing w:before="120" w:after="120" w:line="336" w:lineRule="auto"/>
      </w:pPr>
      <w:r>
        <w:rPr>
          <w:rFonts w:ascii="Arial Bold" w:eastAsia="Arial Bold" w:hAnsi="Arial Bold" w:cs="Arial Bold"/>
          <w:b/>
          <w:bCs/>
          <w:color w:val="000000"/>
          <w:sz w:val="22"/>
          <w:szCs w:val="22"/>
        </w:rPr>
        <w:t>Clinical Indication:</w:t>
      </w:r>
      <w:r>
        <w:rPr>
          <w:rFonts w:ascii="Arial" w:eastAsia="Arial" w:hAnsi="Arial" w:cs="Arial"/>
          <w:color w:val="000000"/>
          <w:sz w:val="22"/>
          <w:szCs w:val="22"/>
        </w:rPr>
        <w:t xml:space="preserve"> [recommend ICD 10 code] </w:t>
      </w:r>
    </w:p>
    <w:p w14:paraId="5A3DBF5E" w14:textId="77777777" w:rsidR="0047569C" w:rsidRDefault="00000000">
      <w:pPr>
        <w:spacing w:before="120" w:after="120" w:line="336" w:lineRule="auto"/>
      </w:pPr>
      <w:r>
        <w:rPr>
          <w:rFonts w:ascii="Arial Bold" w:eastAsia="Arial Bold" w:hAnsi="Arial Bold" w:cs="Arial Bold"/>
          <w:b/>
          <w:bCs/>
          <w:color w:val="000000"/>
          <w:sz w:val="22"/>
          <w:szCs w:val="22"/>
        </w:rPr>
        <w:t>CPT:</w:t>
      </w:r>
      <w:r>
        <w:rPr>
          <w:rFonts w:ascii="Arial" w:eastAsia="Arial" w:hAnsi="Arial" w:cs="Arial"/>
          <w:color w:val="000000"/>
          <w:sz w:val="22"/>
          <w:szCs w:val="22"/>
        </w:rPr>
        <w:t xml:space="preserve"> [</w:t>
      </w:r>
      <w:proofErr w:type="spellStart"/>
      <w:r>
        <w:rPr>
          <w:rFonts w:ascii="Arial" w:eastAsia="Arial" w:hAnsi="Arial" w:cs="Arial"/>
          <w:color w:val="000000"/>
          <w:sz w:val="22"/>
          <w:szCs w:val="22"/>
        </w:rPr>
        <w:t>eg.</w:t>
      </w:r>
      <w:proofErr w:type="spellEnd"/>
      <w:r>
        <w:rPr>
          <w:rFonts w:ascii="Arial" w:eastAsia="Arial" w:hAnsi="Arial" w:cs="Arial"/>
          <w:color w:val="000000"/>
          <w:sz w:val="22"/>
          <w:szCs w:val="22"/>
        </w:rPr>
        <w:t xml:space="preserve"> 95718 (2-12 hours with video), 95720 (12-26 hours with video), + GC modifier with trainee supervision] </w:t>
      </w:r>
    </w:p>
    <w:p w14:paraId="0DE35DEE" w14:textId="77777777" w:rsidR="0047569C" w:rsidRDefault="00000000">
      <w:pPr>
        <w:spacing w:before="120" w:after="120" w:line="336" w:lineRule="auto"/>
      </w:pPr>
      <w:r>
        <w:rPr>
          <w:rFonts w:ascii="Arial" w:eastAsia="Arial" w:hAnsi="Arial" w:cs="Arial"/>
          <w:color w:val="000000"/>
          <w:sz w:val="22"/>
          <w:szCs w:val="22"/>
        </w:rPr>
        <w:t xml:space="preserve">  </w:t>
      </w:r>
    </w:p>
    <w:p w14:paraId="669732B3" w14:textId="77777777" w:rsidR="0047569C" w:rsidRDefault="00000000">
      <w:pPr>
        <w:spacing w:before="120" w:after="120" w:line="336" w:lineRule="auto"/>
      </w:pPr>
      <w:r>
        <w:rPr>
          <w:rFonts w:ascii="Arial Bold" w:eastAsia="Arial Bold" w:hAnsi="Arial Bold" w:cs="Arial Bold"/>
          <w:b/>
          <w:bCs/>
          <w:color w:val="000000"/>
          <w:sz w:val="22"/>
          <w:szCs w:val="22"/>
        </w:rPr>
        <w:t xml:space="preserve">Reason for inpatient EMU Admission: </w:t>
      </w:r>
      <w:r>
        <w:rPr>
          <w:rFonts w:ascii="Arial" w:eastAsia="Arial" w:hAnsi="Arial" w:cs="Arial"/>
          <w:color w:val="000000"/>
          <w:sz w:val="22"/>
          <w:szCs w:val="22"/>
        </w:rPr>
        <w:t xml:space="preserve"> </w:t>
      </w:r>
    </w:p>
    <w:p w14:paraId="5180E28E" w14:textId="77777777" w:rsidR="0047569C" w:rsidRDefault="00000000" w:rsidP="00233772">
      <w:pPr>
        <w:spacing w:after="0" w:line="336" w:lineRule="auto"/>
        <w:ind w:left="720"/>
      </w:pPr>
      <w:r>
        <w:rPr>
          <w:color w:val="000000"/>
        </w:rPr>
        <w:fldChar w:fldCharType="begin">
          <w:ffData>
            <w:name w:val=""/>
            <w:enabled/>
            <w:calcOnExit w:val="0"/>
            <w:checkBox>
              <w:size w:val="20"/>
              <w:default w:val="0"/>
            </w:checkBox>
          </w:ffData>
        </w:fldChar>
      </w:r>
      <w:r>
        <w:rPr>
          <w:color w:val="000000"/>
        </w:rPr>
        <w:instrText>FORMCHECKBOX</w:instrText>
      </w:r>
      <w:r>
        <w:rPr>
          <w:color w:val="000000"/>
        </w:rPr>
      </w:r>
      <w:r>
        <w:rPr>
          <w:color w:val="000000"/>
        </w:rPr>
        <w:fldChar w:fldCharType="separate"/>
      </w:r>
      <w:r>
        <w:rPr>
          <w:color w:val="000000"/>
        </w:rPr>
        <w:fldChar w:fldCharType="end"/>
      </w:r>
      <w:r>
        <w:t xml:space="preserve">  </w:t>
      </w:r>
      <w:r>
        <w:rPr>
          <w:rFonts w:ascii="Arial" w:eastAsia="Arial" w:hAnsi="Arial" w:cs="Arial"/>
          <w:color w:val="000000"/>
          <w:sz w:val="22"/>
          <w:szCs w:val="22"/>
        </w:rPr>
        <w:t xml:space="preserve">Pre-surgical Evaluation </w:t>
      </w:r>
    </w:p>
    <w:p w14:paraId="58804025" w14:textId="77777777" w:rsidR="0047569C" w:rsidRDefault="00000000" w:rsidP="00233772">
      <w:pPr>
        <w:spacing w:after="0" w:line="336" w:lineRule="auto"/>
        <w:ind w:left="720"/>
      </w:pPr>
      <w:r>
        <w:rPr>
          <w:color w:val="000000"/>
        </w:rPr>
        <w:fldChar w:fldCharType="begin">
          <w:ffData>
            <w:name w:val=""/>
            <w:enabled/>
            <w:calcOnExit w:val="0"/>
            <w:checkBox>
              <w:size w:val="20"/>
              <w:default w:val="0"/>
            </w:checkBox>
          </w:ffData>
        </w:fldChar>
      </w:r>
      <w:r>
        <w:rPr>
          <w:color w:val="000000"/>
        </w:rPr>
        <w:instrText>FORMCHECKBOX</w:instrText>
      </w:r>
      <w:r>
        <w:rPr>
          <w:color w:val="000000"/>
        </w:rPr>
      </w:r>
      <w:r>
        <w:rPr>
          <w:color w:val="000000"/>
        </w:rPr>
        <w:fldChar w:fldCharType="separate"/>
      </w:r>
      <w:r>
        <w:rPr>
          <w:color w:val="000000"/>
        </w:rPr>
        <w:fldChar w:fldCharType="end"/>
      </w:r>
      <w:r>
        <w:t xml:space="preserve">  </w:t>
      </w:r>
      <w:r>
        <w:rPr>
          <w:rFonts w:ascii="Arial" w:eastAsia="Arial" w:hAnsi="Arial" w:cs="Arial"/>
          <w:color w:val="000000"/>
          <w:sz w:val="22"/>
          <w:szCs w:val="22"/>
        </w:rPr>
        <w:t xml:space="preserve">Patient required close evaluation as inpatient due to stopping/reducing anti-seizure medications </w:t>
      </w:r>
    </w:p>
    <w:p w14:paraId="4B29AE1F" w14:textId="77777777" w:rsidR="0047569C" w:rsidRDefault="00000000" w:rsidP="00233772">
      <w:pPr>
        <w:spacing w:after="0" w:line="336" w:lineRule="auto"/>
        <w:ind w:left="720"/>
      </w:pPr>
      <w:r>
        <w:rPr>
          <w:color w:val="000000"/>
        </w:rPr>
        <w:fldChar w:fldCharType="begin">
          <w:ffData>
            <w:name w:val=""/>
            <w:enabled/>
            <w:calcOnExit w:val="0"/>
            <w:checkBox>
              <w:size w:val="20"/>
              <w:default w:val="0"/>
            </w:checkBox>
          </w:ffData>
        </w:fldChar>
      </w:r>
      <w:r>
        <w:rPr>
          <w:color w:val="000000"/>
        </w:rPr>
        <w:instrText>FORMCHECKBOX</w:instrText>
      </w:r>
      <w:r>
        <w:rPr>
          <w:color w:val="000000"/>
        </w:rPr>
      </w:r>
      <w:r>
        <w:rPr>
          <w:color w:val="000000"/>
        </w:rPr>
        <w:fldChar w:fldCharType="separate"/>
      </w:r>
      <w:r>
        <w:rPr>
          <w:color w:val="000000"/>
        </w:rPr>
        <w:fldChar w:fldCharType="end"/>
      </w:r>
      <w:r>
        <w:t xml:space="preserve">  </w:t>
      </w:r>
      <w:r>
        <w:rPr>
          <w:rFonts w:ascii="Arial" w:eastAsia="Arial" w:hAnsi="Arial" w:cs="Arial"/>
          <w:color w:val="000000"/>
          <w:sz w:val="22"/>
          <w:szCs w:val="22"/>
        </w:rPr>
        <w:t xml:space="preserve">Patient admitted for intracranial electrode evaluation </w:t>
      </w:r>
    </w:p>
    <w:p w14:paraId="1909BD92" w14:textId="77777777" w:rsidR="0047569C" w:rsidRDefault="00000000" w:rsidP="00233772">
      <w:pPr>
        <w:spacing w:after="0" w:line="336" w:lineRule="auto"/>
        <w:ind w:left="720"/>
      </w:pPr>
      <w:r>
        <w:rPr>
          <w:color w:val="000000"/>
        </w:rPr>
        <w:lastRenderedPageBreak/>
        <w:fldChar w:fldCharType="begin">
          <w:ffData>
            <w:name w:val=""/>
            <w:enabled/>
            <w:calcOnExit w:val="0"/>
            <w:checkBox>
              <w:size w:val="20"/>
              <w:default w:val="0"/>
            </w:checkBox>
          </w:ffData>
        </w:fldChar>
      </w:r>
      <w:r>
        <w:rPr>
          <w:color w:val="000000"/>
        </w:rPr>
        <w:instrText>FORMCHECKBOX</w:instrText>
      </w:r>
      <w:r>
        <w:rPr>
          <w:color w:val="000000"/>
        </w:rPr>
      </w:r>
      <w:r>
        <w:rPr>
          <w:color w:val="000000"/>
        </w:rPr>
        <w:fldChar w:fldCharType="separate"/>
      </w:r>
      <w:r>
        <w:rPr>
          <w:color w:val="000000"/>
        </w:rPr>
        <w:fldChar w:fldCharType="end"/>
      </w:r>
      <w:r>
        <w:t xml:space="preserve">  </w:t>
      </w:r>
      <w:r>
        <w:rPr>
          <w:rFonts w:ascii="Arial" w:eastAsia="Arial" w:hAnsi="Arial" w:cs="Arial"/>
          <w:color w:val="000000"/>
          <w:sz w:val="22"/>
          <w:szCs w:val="22"/>
        </w:rPr>
        <w:t xml:space="preserve">Patient has experienced a change in seizure pattern, type of seizure and duration of seizure requiring long-term EMU evaluation </w:t>
      </w:r>
    </w:p>
    <w:p w14:paraId="25BA4981" w14:textId="77777777" w:rsidR="0047569C" w:rsidRDefault="00000000" w:rsidP="00233772">
      <w:pPr>
        <w:spacing w:after="0" w:line="336" w:lineRule="auto"/>
        <w:ind w:left="720"/>
      </w:pPr>
      <w:r>
        <w:rPr>
          <w:color w:val="000000"/>
        </w:rPr>
        <w:fldChar w:fldCharType="begin">
          <w:ffData>
            <w:name w:val=""/>
            <w:enabled/>
            <w:calcOnExit w:val="0"/>
            <w:checkBox>
              <w:size w:val="20"/>
              <w:default w:val="0"/>
            </w:checkBox>
          </w:ffData>
        </w:fldChar>
      </w:r>
      <w:r>
        <w:rPr>
          <w:color w:val="000000"/>
        </w:rPr>
        <w:instrText>FORMCHECKBOX</w:instrText>
      </w:r>
      <w:r>
        <w:rPr>
          <w:color w:val="000000"/>
        </w:rPr>
      </w:r>
      <w:r>
        <w:rPr>
          <w:color w:val="000000"/>
        </w:rPr>
        <w:fldChar w:fldCharType="separate"/>
      </w:r>
      <w:r>
        <w:rPr>
          <w:color w:val="000000"/>
        </w:rPr>
        <w:fldChar w:fldCharType="end"/>
      </w:r>
      <w:r>
        <w:t xml:space="preserve">  </w:t>
      </w:r>
      <w:r>
        <w:rPr>
          <w:rFonts w:ascii="Arial" w:eastAsia="Arial" w:hAnsi="Arial" w:cs="Arial"/>
          <w:color w:val="000000"/>
          <w:sz w:val="22"/>
          <w:szCs w:val="22"/>
        </w:rPr>
        <w:t xml:space="preserve">Patient requires change in treatment during EMU stay </w:t>
      </w:r>
    </w:p>
    <w:p w14:paraId="76A2ADEE" w14:textId="77777777" w:rsidR="0047569C" w:rsidRDefault="00000000">
      <w:pPr>
        <w:spacing w:before="120" w:after="120" w:line="336" w:lineRule="auto"/>
      </w:pPr>
      <w:r>
        <w:rPr>
          <w:rFonts w:ascii="Arial" w:eastAsia="Arial" w:hAnsi="Arial" w:cs="Arial"/>
          <w:color w:val="000000"/>
          <w:sz w:val="22"/>
          <w:szCs w:val="22"/>
        </w:rPr>
        <w:t xml:space="preserve">  </w:t>
      </w:r>
    </w:p>
    <w:p w14:paraId="59F77C05" w14:textId="77777777" w:rsidR="0047569C" w:rsidRDefault="00000000">
      <w:pPr>
        <w:spacing w:before="120" w:after="120" w:line="336" w:lineRule="auto"/>
      </w:pPr>
      <w:r>
        <w:rPr>
          <w:rFonts w:ascii="Arial Bold" w:eastAsia="Arial Bold" w:hAnsi="Arial Bold" w:cs="Arial Bold"/>
          <w:b/>
          <w:bCs/>
          <w:color w:val="000000"/>
          <w:sz w:val="22"/>
          <w:szCs w:val="22"/>
        </w:rPr>
        <w:t>Clinical History:</w:t>
      </w:r>
      <w:r>
        <w:rPr>
          <w:rFonts w:ascii="Arial" w:eastAsia="Arial" w:hAnsi="Arial" w:cs="Arial"/>
          <w:color w:val="000000"/>
          <w:sz w:val="22"/>
          <w:szCs w:val="22"/>
        </w:rPr>
        <w:t xml:space="preserve"> </w:t>
      </w:r>
    </w:p>
    <w:p w14:paraId="065DAFB3" w14:textId="77777777" w:rsidR="0047569C" w:rsidRDefault="00000000">
      <w:pPr>
        <w:spacing w:before="120" w:after="120" w:line="336" w:lineRule="auto"/>
      </w:pPr>
      <w:r>
        <w:rPr>
          <w:rFonts w:ascii="Arial Bold" w:eastAsia="Arial Bold" w:hAnsi="Arial Bold" w:cs="Arial Bold"/>
          <w:b/>
          <w:bCs/>
          <w:color w:val="000000"/>
          <w:sz w:val="22"/>
          <w:szCs w:val="22"/>
        </w:rPr>
        <w:t>Home Anti-Seizure Medications:</w:t>
      </w:r>
      <w:r>
        <w:rPr>
          <w:rFonts w:ascii="Arial" w:eastAsia="Arial" w:hAnsi="Arial" w:cs="Arial"/>
          <w:color w:val="000000"/>
          <w:sz w:val="22"/>
          <w:szCs w:val="22"/>
        </w:rPr>
        <w:t xml:space="preserve"> *** </w:t>
      </w:r>
      <w:r>
        <w:rPr>
          <w:rFonts w:ascii="Arial" w:eastAsia="Arial" w:hAnsi="Arial" w:cs="Arial"/>
          <w:color w:val="000000"/>
          <w:sz w:val="22"/>
          <w:szCs w:val="22"/>
        </w:rPr>
        <w:br/>
      </w:r>
      <w:r>
        <w:rPr>
          <w:rFonts w:ascii="Arial Bold" w:eastAsia="Arial Bold" w:hAnsi="Arial Bold" w:cs="Arial Bold"/>
          <w:b/>
          <w:bCs/>
          <w:color w:val="000000"/>
          <w:sz w:val="22"/>
          <w:szCs w:val="22"/>
        </w:rPr>
        <w:t>Current Anti-Seizure Medications:</w:t>
      </w:r>
      <w:r>
        <w:rPr>
          <w:rFonts w:ascii="Arial" w:eastAsia="Arial" w:hAnsi="Arial" w:cs="Arial"/>
          <w:color w:val="000000"/>
          <w:sz w:val="22"/>
          <w:szCs w:val="22"/>
        </w:rPr>
        <w:t xml:space="preserve"> [i.e. description of daily medication doses] </w:t>
      </w:r>
    </w:p>
    <w:p w14:paraId="532A1E5F" w14:textId="77777777" w:rsidR="0047569C" w:rsidRDefault="00000000">
      <w:pPr>
        <w:spacing w:before="120" w:after="120" w:line="336" w:lineRule="auto"/>
      </w:pPr>
      <w:r>
        <w:rPr>
          <w:rFonts w:ascii="Arial Bold" w:eastAsia="Arial Bold" w:hAnsi="Arial Bold" w:cs="Arial Bold"/>
          <w:b/>
          <w:bCs/>
          <w:color w:val="000000"/>
          <w:sz w:val="22"/>
          <w:szCs w:val="22"/>
        </w:rPr>
        <w:t>Technique:</w:t>
      </w:r>
      <w:r>
        <w:rPr>
          <w:rFonts w:ascii="Arial" w:eastAsia="Arial" w:hAnsi="Arial" w:cs="Arial"/>
          <w:color w:val="000000"/>
          <w:sz w:val="22"/>
          <w:szCs w:val="22"/>
        </w:rPr>
        <w:t xml:space="preserve"> Continuous video-electroencephalogram (EEG) monitoring was performed using the International 10-20 system with 21 or 25 (with T1/T2) scalp electrodes. Additional electrodes included one channel of electrocardiogram (EKG), one channel of chin/limb electromyogram (EMG), and one channel of O2 saturation monitor. The recording was performed in a digitized monopolar referential format and reviewed in multiple referential and bipolar montages using appropriate filter settings. Automated spike and seizure detection software was applied and detections were reviewed. Synchronized video was recorded continuously throughout the study.  </w:t>
      </w:r>
    </w:p>
    <w:p w14:paraId="11DC1322" w14:textId="77777777" w:rsidR="0047569C" w:rsidRDefault="00000000">
      <w:pPr>
        <w:spacing w:before="120" w:after="120" w:line="336" w:lineRule="auto"/>
      </w:pPr>
      <w:r>
        <w:rPr>
          <w:rFonts w:ascii="Arial" w:eastAsia="Arial" w:hAnsi="Arial" w:cs="Arial"/>
          <w:color w:val="000000"/>
          <w:sz w:val="22"/>
          <w:szCs w:val="22"/>
        </w:rPr>
        <w:t xml:space="preserve">  </w:t>
      </w:r>
    </w:p>
    <w:p w14:paraId="42D6B30D" w14:textId="77777777" w:rsidR="0047569C" w:rsidRDefault="00000000">
      <w:pPr>
        <w:spacing w:before="120" w:after="120" w:line="336" w:lineRule="auto"/>
      </w:pPr>
      <w:r>
        <w:rPr>
          <w:rFonts w:ascii="Arial Bold" w:eastAsia="Arial Bold" w:hAnsi="Arial Bold" w:cs="Arial Bold"/>
          <w:b/>
          <w:bCs/>
          <w:color w:val="000000"/>
          <w:sz w:val="22"/>
          <w:szCs w:val="22"/>
        </w:rPr>
        <w:t>FINDINGS:</w:t>
      </w:r>
      <w:r>
        <w:rPr>
          <w:rFonts w:ascii="Arial" w:eastAsia="Arial" w:hAnsi="Arial" w:cs="Arial"/>
          <w:color w:val="000000"/>
          <w:sz w:val="22"/>
          <w:szCs w:val="22"/>
        </w:rPr>
        <w:t xml:space="preserve"> </w:t>
      </w:r>
    </w:p>
    <w:p w14:paraId="419FE04D" w14:textId="77777777" w:rsidR="0047569C" w:rsidRDefault="00000000">
      <w:pPr>
        <w:spacing w:before="120" w:after="120" w:line="336" w:lineRule="auto"/>
      </w:pPr>
      <w:r>
        <w:rPr>
          <w:rFonts w:ascii="Arial Bold" w:eastAsia="Arial Bold" w:hAnsi="Arial Bold" w:cs="Arial Bold"/>
          <w:b/>
          <w:bCs/>
          <w:color w:val="000000"/>
          <w:sz w:val="22"/>
          <w:szCs w:val="22"/>
        </w:rPr>
        <w:t xml:space="preserve"> </w:t>
      </w:r>
      <w:r>
        <w:rPr>
          <w:rFonts w:ascii="Arial" w:eastAsia="Arial" w:hAnsi="Arial" w:cs="Arial"/>
          <w:color w:val="000000"/>
          <w:sz w:val="22"/>
          <w:szCs w:val="22"/>
        </w:rPr>
        <w:t xml:space="preserve"> </w:t>
      </w:r>
    </w:p>
    <w:p w14:paraId="2D6CB700" w14:textId="77777777" w:rsidR="0047569C" w:rsidRDefault="00000000">
      <w:pPr>
        <w:spacing w:before="120" w:after="120" w:line="336" w:lineRule="auto"/>
      </w:pPr>
      <w:r>
        <w:rPr>
          <w:rFonts w:ascii="Arial Bold" w:eastAsia="Arial Bold" w:hAnsi="Arial Bold" w:cs="Arial Bold"/>
          <w:b/>
          <w:bCs/>
          <w:color w:val="000000"/>
          <w:sz w:val="22"/>
          <w:szCs w:val="22"/>
        </w:rPr>
        <w:t>ACTIVATING PROCEDURES</w:t>
      </w:r>
      <w:r>
        <w:rPr>
          <w:rFonts w:ascii="Arial" w:eastAsia="Arial" w:hAnsi="Arial" w:cs="Arial"/>
          <w:color w:val="000000"/>
          <w:sz w:val="22"/>
          <w:szCs w:val="22"/>
        </w:rPr>
        <w:t xml:space="preserve"> </w:t>
      </w:r>
    </w:p>
    <w:p w14:paraId="3EB54A59" w14:textId="77777777" w:rsidR="0047569C" w:rsidRDefault="00000000">
      <w:pPr>
        <w:spacing w:before="120" w:after="120" w:line="336" w:lineRule="auto"/>
      </w:pPr>
      <w:r>
        <w:rPr>
          <w:rFonts w:ascii="Arial" w:eastAsia="Arial" w:hAnsi="Arial" w:cs="Arial"/>
          <w:color w:val="000000"/>
          <w:sz w:val="22"/>
          <w:szCs w:val="22"/>
          <w:u w:val="single" w:color="000000"/>
        </w:rPr>
        <w:t>Hyperventilation:</w:t>
      </w:r>
      <w:r>
        <w:rPr>
          <w:rFonts w:ascii="Arial" w:eastAsia="Arial" w:hAnsi="Arial" w:cs="Arial"/>
          <w:color w:val="000000"/>
          <w:sz w:val="22"/>
          <w:szCs w:val="22"/>
        </w:rPr>
        <w:t xml:space="preserve"> (samples) not performed/ diffuse background slowing was seen with return to baseline activity/ induced 3-4 Hz generalized spike and wave activity was seen with or without behavioral arrest </w:t>
      </w:r>
    </w:p>
    <w:p w14:paraId="4BF21FE2" w14:textId="77777777" w:rsidR="0047569C" w:rsidRDefault="00000000">
      <w:pPr>
        <w:spacing w:before="120" w:after="120" w:line="336" w:lineRule="auto"/>
      </w:pPr>
      <w:r>
        <w:rPr>
          <w:rFonts w:ascii="Arial" w:eastAsia="Arial" w:hAnsi="Arial" w:cs="Arial"/>
          <w:color w:val="000000"/>
          <w:sz w:val="22"/>
          <w:szCs w:val="22"/>
          <w:u w:val="single" w:color="000000"/>
        </w:rPr>
        <w:t>Photic stimulation:</w:t>
      </w:r>
      <w:r>
        <w:rPr>
          <w:rFonts w:ascii="Arial" w:eastAsia="Arial" w:hAnsi="Arial" w:cs="Arial"/>
          <w:color w:val="000000"/>
          <w:sz w:val="22"/>
          <w:szCs w:val="22"/>
        </w:rPr>
        <w:t xml:space="preserve"> (samples) no photic driving is seen / normal symmetric driving response, </w:t>
      </w:r>
      <w:proofErr w:type="spellStart"/>
      <w:r>
        <w:rPr>
          <w:rFonts w:ascii="Arial" w:eastAsia="Arial" w:hAnsi="Arial" w:cs="Arial"/>
          <w:color w:val="000000"/>
          <w:sz w:val="22"/>
          <w:szCs w:val="22"/>
        </w:rPr>
        <w:t>photomyogenic</w:t>
      </w:r>
      <w:proofErr w:type="spellEnd"/>
      <w:r>
        <w:rPr>
          <w:rFonts w:ascii="Arial" w:eastAsia="Arial" w:hAnsi="Arial" w:cs="Arial"/>
          <w:color w:val="000000"/>
          <w:sz w:val="22"/>
          <w:szCs w:val="22"/>
        </w:rPr>
        <w:t xml:space="preserve"> response was seen/ </w:t>
      </w:r>
      <w:proofErr w:type="spellStart"/>
      <w:r>
        <w:rPr>
          <w:rFonts w:ascii="Arial" w:eastAsia="Arial" w:hAnsi="Arial" w:cs="Arial"/>
          <w:color w:val="000000"/>
          <w:sz w:val="22"/>
          <w:szCs w:val="22"/>
        </w:rPr>
        <w:t>photoconvulsive</w:t>
      </w:r>
      <w:proofErr w:type="spellEnd"/>
      <w:r>
        <w:rPr>
          <w:rFonts w:ascii="Arial" w:eastAsia="Arial" w:hAnsi="Arial" w:cs="Arial"/>
          <w:color w:val="000000"/>
          <w:sz w:val="22"/>
          <w:szCs w:val="22"/>
        </w:rPr>
        <w:t xml:space="preserve"> response was seen without EEG correlate/ </w:t>
      </w:r>
      <w:proofErr w:type="spellStart"/>
      <w:r>
        <w:rPr>
          <w:rFonts w:ascii="Arial" w:eastAsia="Arial" w:hAnsi="Arial" w:cs="Arial"/>
          <w:color w:val="000000"/>
          <w:sz w:val="22"/>
          <w:szCs w:val="22"/>
        </w:rPr>
        <w:t>Photoparoxysmal</w:t>
      </w:r>
      <w:proofErr w:type="spellEnd"/>
      <w:r>
        <w:rPr>
          <w:rFonts w:ascii="Arial" w:eastAsia="Arial" w:hAnsi="Arial" w:cs="Arial"/>
          <w:color w:val="000000"/>
          <w:sz w:val="22"/>
          <w:szCs w:val="22"/>
        </w:rPr>
        <w:t xml:space="preserve"> response was seen with EEG showing xx Hz generalized spike and wave discharges’ </w:t>
      </w:r>
    </w:p>
    <w:p w14:paraId="6D78FF69" w14:textId="036E4769" w:rsidR="0047569C" w:rsidRDefault="00000000">
      <w:pPr>
        <w:spacing w:before="120" w:after="120" w:line="336" w:lineRule="auto"/>
      </w:pPr>
      <w:r>
        <w:rPr>
          <w:rFonts w:ascii="Arial" w:eastAsia="Arial" w:hAnsi="Arial" w:cs="Arial"/>
          <w:color w:val="000000"/>
          <w:sz w:val="22"/>
          <w:szCs w:val="22"/>
          <w:u w:val="single" w:color="000000"/>
        </w:rPr>
        <w:t>Sleep Deprivation:</w:t>
      </w:r>
      <w:r>
        <w:rPr>
          <w:rFonts w:ascii="Arial" w:eastAsia="Arial" w:hAnsi="Arial" w:cs="Arial"/>
          <w:color w:val="000000"/>
          <w:sz w:val="22"/>
          <w:szCs w:val="22"/>
        </w:rPr>
        <w:t xml:space="preserve"> (include dates performed and protocol) </w:t>
      </w:r>
    </w:p>
    <w:p w14:paraId="55EB4B91" w14:textId="77777777" w:rsidR="0047569C" w:rsidRDefault="00000000">
      <w:pPr>
        <w:spacing w:before="120" w:after="120" w:line="336" w:lineRule="auto"/>
      </w:pPr>
      <w:r>
        <w:rPr>
          <w:rFonts w:ascii="Arial" w:eastAsia="Arial" w:hAnsi="Arial" w:cs="Arial"/>
          <w:color w:val="000000"/>
          <w:sz w:val="22"/>
          <w:szCs w:val="22"/>
        </w:rPr>
        <w:t xml:space="preserve">  </w:t>
      </w:r>
    </w:p>
    <w:p w14:paraId="3EBECD39" w14:textId="77777777" w:rsidR="0047569C" w:rsidRDefault="00000000">
      <w:pPr>
        <w:spacing w:before="120" w:after="120" w:line="336" w:lineRule="auto"/>
      </w:pPr>
      <w:r>
        <w:rPr>
          <w:rFonts w:ascii="Arial Bold" w:eastAsia="Arial Bold" w:hAnsi="Arial Bold" w:cs="Arial Bold"/>
          <w:b/>
          <w:bCs/>
          <w:color w:val="000000"/>
          <w:sz w:val="22"/>
          <w:szCs w:val="22"/>
        </w:rPr>
        <w:t>BACKGROUND</w:t>
      </w:r>
      <w:r>
        <w:rPr>
          <w:rFonts w:ascii="Arial" w:eastAsia="Arial" w:hAnsi="Arial" w:cs="Arial"/>
          <w:color w:val="000000"/>
          <w:sz w:val="22"/>
          <w:szCs w:val="22"/>
        </w:rPr>
        <w:t xml:space="preserve"> </w:t>
      </w:r>
    </w:p>
    <w:p w14:paraId="38D3CB7D" w14:textId="77777777" w:rsidR="0047569C" w:rsidRDefault="00000000" w:rsidP="00233772">
      <w:pPr>
        <w:spacing w:before="120" w:after="120" w:line="336" w:lineRule="auto"/>
        <w:ind w:left="720"/>
      </w:pPr>
      <w:r>
        <w:rPr>
          <w:rFonts w:ascii="Arial" w:eastAsia="Arial" w:hAnsi="Arial" w:cs="Arial"/>
          <w:color w:val="000000"/>
          <w:sz w:val="22"/>
          <w:szCs w:val="22"/>
        </w:rPr>
        <w:t xml:space="preserve">Sample 1 (normal): Normal Background activity was seen. While the patient was awake, the posterior dominant rhythm consisted of well-regulated 9 Hz rhythmic waveforms symmetrically distributed over both posterior quadrants and reactive to eye-opening.  </w:t>
      </w:r>
    </w:p>
    <w:p w14:paraId="303254B3" w14:textId="77777777" w:rsidR="0047569C" w:rsidRDefault="00000000" w:rsidP="00233772">
      <w:pPr>
        <w:spacing w:before="120" w:after="120" w:line="336" w:lineRule="auto"/>
        <w:ind w:left="720"/>
      </w:pPr>
      <w:r>
        <w:rPr>
          <w:rFonts w:ascii="Arial" w:eastAsia="Arial" w:hAnsi="Arial" w:cs="Arial"/>
          <w:color w:val="000000"/>
          <w:sz w:val="22"/>
          <w:szCs w:val="22"/>
        </w:rPr>
        <w:lastRenderedPageBreak/>
        <w:t xml:space="preserve">Sample 2 (encephalopathy –symmetric): Background slow activity was seen. Throughout the record, a moderate amount of [low to medium] voltage, polymorphic, XX Hz slow wave activity was seen diffusely over both hemispheres without localization </w:t>
      </w:r>
      <w:proofErr w:type="gramStart"/>
      <w:r>
        <w:rPr>
          <w:rFonts w:ascii="Arial" w:eastAsia="Arial" w:hAnsi="Arial" w:cs="Arial"/>
          <w:color w:val="000000"/>
          <w:sz w:val="22"/>
          <w:szCs w:val="22"/>
        </w:rPr>
        <w:t>or</w:t>
      </w:r>
      <w:proofErr w:type="gramEnd"/>
      <w:r>
        <w:rPr>
          <w:rFonts w:ascii="Arial" w:eastAsia="Arial" w:hAnsi="Arial" w:cs="Arial"/>
          <w:color w:val="000000"/>
          <w:sz w:val="22"/>
          <w:szCs w:val="22"/>
        </w:rPr>
        <w:t xml:space="preserve"> lateralization.  </w:t>
      </w:r>
    </w:p>
    <w:p w14:paraId="15E82C26" w14:textId="77777777" w:rsidR="0047569C" w:rsidRDefault="00000000">
      <w:pPr>
        <w:spacing w:before="120" w:after="120" w:line="336" w:lineRule="auto"/>
      </w:pPr>
      <w:r>
        <w:rPr>
          <w:rFonts w:ascii="Arial" w:eastAsia="Arial" w:hAnsi="Arial" w:cs="Arial"/>
          <w:color w:val="000000"/>
          <w:sz w:val="22"/>
          <w:szCs w:val="22"/>
        </w:rPr>
        <w:t xml:space="preserve">[Note: Background should be narrative. It may include further comments regarding organization, focal asymmetry, reactivity, variability, lack of PDR, and degree of continuity. Dynamic state changes over 24 hours may also be noted with times given.] </w:t>
      </w:r>
    </w:p>
    <w:p w14:paraId="06F26E79" w14:textId="77777777" w:rsidR="0047569C" w:rsidRDefault="00000000">
      <w:pPr>
        <w:spacing w:before="120" w:after="120" w:line="336" w:lineRule="auto"/>
      </w:pPr>
      <w:r>
        <w:rPr>
          <w:rFonts w:ascii="Arial" w:eastAsia="Arial" w:hAnsi="Arial" w:cs="Arial"/>
          <w:color w:val="000000"/>
          <w:sz w:val="22"/>
          <w:szCs w:val="22"/>
          <w:u w:val="single" w:color="000000"/>
        </w:rPr>
        <w:t>Sleep:</w:t>
      </w:r>
      <w:r>
        <w:rPr>
          <w:rFonts w:ascii="Arial Bold" w:eastAsia="Arial Bold" w:hAnsi="Arial Bold" w:cs="Arial Bold"/>
          <w:b/>
          <w:bCs/>
          <w:color w:val="000000"/>
          <w:sz w:val="22"/>
          <w:szCs w:val="22"/>
        </w:rPr>
        <w:t xml:space="preserve"> </w:t>
      </w:r>
      <w:r>
        <w:rPr>
          <w:rFonts w:ascii="Arial" w:eastAsia="Arial" w:hAnsi="Arial" w:cs="Arial"/>
          <w:color w:val="000000"/>
          <w:sz w:val="22"/>
          <w:szCs w:val="22"/>
        </w:rPr>
        <w:t xml:space="preserve">N1 (drowsiness, vertex waves)/N2 (spindles and K complexes) /N3/REM stage sleep architecture was/was not seen.  </w:t>
      </w:r>
    </w:p>
    <w:p w14:paraId="1D84C212" w14:textId="77777777" w:rsidR="0047569C" w:rsidRDefault="00000000">
      <w:pPr>
        <w:spacing w:before="120" w:after="120" w:line="336" w:lineRule="auto"/>
      </w:pPr>
      <w:r>
        <w:rPr>
          <w:rFonts w:ascii="Arial" w:eastAsia="Arial" w:hAnsi="Arial" w:cs="Arial"/>
          <w:color w:val="000000"/>
          <w:sz w:val="22"/>
          <w:szCs w:val="22"/>
          <w:u w:val="single" w:color="000000"/>
        </w:rPr>
        <w:t>EKG tracing:</w:t>
      </w:r>
      <w:r>
        <w:rPr>
          <w:rFonts w:ascii="Arial" w:eastAsia="Arial" w:hAnsi="Arial" w:cs="Arial"/>
          <w:color w:val="000000"/>
          <w:sz w:val="22"/>
          <w:szCs w:val="22"/>
        </w:rPr>
        <w:t xml:space="preserve"> On spot check, EKG showed a regular/irregular/</w:t>
      </w:r>
      <w:proofErr w:type="spellStart"/>
      <w:r>
        <w:rPr>
          <w:rFonts w:ascii="Arial" w:eastAsia="Arial" w:hAnsi="Arial" w:cs="Arial"/>
          <w:color w:val="000000"/>
          <w:sz w:val="22"/>
          <w:szCs w:val="22"/>
        </w:rPr>
        <w:t>asystolic</w:t>
      </w:r>
      <w:proofErr w:type="spellEnd"/>
      <w:r>
        <w:rPr>
          <w:rFonts w:ascii="Arial" w:eastAsia="Arial" w:hAnsi="Arial" w:cs="Arial"/>
          <w:color w:val="000000"/>
          <w:sz w:val="22"/>
          <w:szCs w:val="22"/>
        </w:rPr>
        <w:t xml:space="preserve"> rhythm. [optional] </w:t>
      </w:r>
    </w:p>
    <w:p w14:paraId="0915E32A" w14:textId="77777777" w:rsidR="0047569C" w:rsidRDefault="00000000">
      <w:pPr>
        <w:spacing w:before="120" w:after="120" w:line="336" w:lineRule="auto"/>
      </w:pPr>
      <w:r>
        <w:rPr>
          <w:rFonts w:ascii="Arial" w:eastAsia="Arial" w:hAnsi="Arial" w:cs="Arial"/>
          <w:color w:val="000000"/>
          <w:sz w:val="22"/>
          <w:szCs w:val="22"/>
        </w:rPr>
        <w:t xml:space="preserve">  </w:t>
      </w:r>
    </w:p>
    <w:p w14:paraId="27B885B2" w14:textId="77777777" w:rsidR="0047569C" w:rsidRDefault="00000000">
      <w:pPr>
        <w:spacing w:before="120" w:after="120" w:line="336" w:lineRule="auto"/>
      </w:pPr>
      <w:r>
        <w:rPr>
          <w:rFonts w:ascii="Arial Bold" w:eastAsia="Arial Bold" w:hAnsi="Arial Bold" w:cs="Arial Bold"/>
          <w:b/>
          <w:bCs/>
          <w:color w:val="000000"/>
          <w:sz w:val="22"/>
          <w:szCs w:val="22"/>
        </w:rPr>
        <w:t>ABNORMALITIES</w:t>
      </w:r>
      <w:r>
        <w:rPr>
          <w:rFonts w:ascii="Arial" w:eastAsia="Arial" w:hAnsi="Arial" w:cs="Arial"/>
          <w:color w:val="000000"/>
          <w:sz w:val="22"/>
          <w:szCs w:val="22"/>
        </w:rPr>
        <w:t xml:space="preserve"> </w:t>
      </w:r>
    </w:p>
    <w:p w14:paraId="6CEDC36B" w14:textId="77777777" w:rsidR="0047569C" w:rsidRDefault="00000000">
      <w:pPr>
        <w:spacing w:before="120" w:after="120" w:line="336" w:lineRule="auto"/>
      </w:pPr>
      <w:r>
        <w:rPr>
          <w:rFonts w:ascii="Arial" w:eastAsia="Arial" w:hAnsi="Arial" w:cs="Arial"/>
          <w:color w:val="000000"/>
          <w:sz w:val="22"/>
          <w:szCs w:val="22"/>
        </w:rPr>
        <w:t xml:space="preserve">Ictal and Clinical Events </w:t>
      </w:r>
    </w:p>
    <w:p w14:paraId="786EE431" w14:textId="77777777" w:rsidR="0047569C" w:rsidRDefault="00000000" w:rsidP="00233772">
      <w:pPr>
        <w:spacing w:before="120" w:after="120" w:line="336" w:lineRule="auto"/>
        <w:ind w:left="720"/>
      </w:pPr>
      <w:r>
        <w:rPr>
          <w:rFonts w:ascii="Arial Bold" w:eastAsia="Arial Bold" w:hAnsi="Arial Bold" w:cs="Arial Bold"/>
          <w:b/>
          <w:bCs/>
          <w:color w:val="000000"/>
          <w:sz w:val="22"/>
          <w:szCs w:val="22"/>
        </w:rPr>
        <w:t>Sample Clinical Events / Seizures 1:</w:t>
      </w:r>
      <w:r>
        <w:rPr>
          <w:rFonts w:ascii="Arial" w:eastAsia="Arial" w:hAnsi="Arial" w:cs="Arial"/>
          <w:color w:val="000000"/>
          <w:sz w:val="22"/>
          <w:szCs w:val="22"/>
        </w:rPr>
        <w:t> </w:t>
      </w:r>
      <w:r>
        <w:rPr>
          <w:rFonts w:ascii="Arial" w:eastAsia="Arial" w:hAnsi="Arial" w:cs="Arial"/>
          <w:color w:val="000000"/>
          <w:sz w:val="22"/>
          <w:szCs w:val="22"/>
        </w:rPr>
        <w:br/>
        <w:t>Event Type: [</w:t>
      </w:r>
      <w:proofErr w:type="spellStart"/>
      <w:r>
        <w:rPr>
          <w:rFonts w:ascii="Arial" w:eastAsia="Arial" w:hAnsi="Arial" w:cs="Arial"/>
          <w:color w:val="000000"/>
          <w:sz w:val="22"/>
          <w:szCs w:val="22"/>
        </w:rPr>
        <w:t>eg.</w:t>
      </w:r>
      <w:proofErr w:type="spellEnd"/>
      <w:r>
        <w:rPr>
          <w:rFonts w:ascii="Arial" w:eastAsia="Arial" w:hAnsi="Arial" w:cs="Arial"/>
          <w:color w:val="000000"/>
          <w:sz w:val="22"/>
          <w:szCs w:val="22"/>
        </w:rPr>
        <w:t xml:space="preserve"> Patient reported event/ subclinical seizure/ habitual electroclinical seizure type A, </w:t>
      </w:r>
      <w:proofErr w:type="gramStart"/>
      <w:r>
        <w:rPr>
          <w:rFonts w:ascii="Arial" w:eastAsia="Arial" w:hAnsi="Arial" w:cs="Arial"/>
          <w:color w:val="000000"/>
          <w:sz w:val="22"/>
          <w:szCs w:val="22"/>
        </w:rPr>
        <w:t>etc. ]</w:t>
      </w:r>
      <w:proofErr w:type="gramEnd"/>
      <w:r>
        <w:rPr>
          <w:rFonts w:ascii="Arial" w:eastAsia="Arial" w:hAnsi="Arial" w:cs="Arial"/>
          <w:color w:val="000000"/>
          <w:sz w:val="22"/>
          <w:szCs w:val="22"/>
        </w:rPr>
        <w:t xml:space="preserve"> </w:t>
      </w:r>
    </w:p>
    <w:p w14:paraId="51352376" w14:textId="77777777" w:rsidR="0047569C" w:rsidRDefault="00000000" w:rsidP="00233772">
      <w:pPr>
        <w:spacing w:before="120" w:after="120" w:line="336" w:lineRule="auto"/>
        <w:ind w:left="720"/>
      </w:pPr>
      <w:r>
        <w:rPr>
          <w:rFonts w:ascii="Arial" w:eastAsia="Arial" w:hAnsi="Arial" w:cs="Arial"/>
          <w:color w:val="000000"/>
          <w:sz w:val="22"/>
          <w:szCs w:val="22"/>
        </w:rPr>
        <w:t xml:space="preserve">Date and Time of Event:  </w:t>
      </w:r>
    </w:p>
    <w:p w14:paraId="7E9E42DA" w14:textId="77777777" w:rsidR="0047569C" w:rsidRDefault="00000000" w:rsidP="00233772">
      <w:pPr>
        <w:spacing w:before="120" w:after="120" w:line="336" w:lineRule="auto"/>
        <w:ind w:left="720"/>
      </w:pPr>
      <w:r>
        <w:rPr>
          <w:rFonts w:ascii="Arial" w:eastAsia="Arial" w:hAnsi="Arial" w:cs="Arial"/>
          <w:color w:val="000000"/>
          <w:sz w:val="22"/>
          <w:szCs w:val="22"/>
        </w:rPr>
        <w:t xml:space="preserve">Description of Corresponding Clinical Changes:  </w:t>
      </w:r>
    </w:p>
    <w:p w14:paraId="18778EFF" w14:textId="77777777" w:rsidR="0047569C" w:rsidRDefault="00000000" w:rsidP="00233772">
      <w:pPr>
        <w:spacing w:before="120" w:after="120" w:line="336" w:lineRule="auto"/>
        <w:ind w:left="720"/>
      </w:pPr>
      <w:r>
        <w:rPr>
          <w:rFonts w:ascii="Arial" w:eastAsia="Arial" w:hAnsi="Arial" w:cs="Arial"/>
          <w:color w:val="000000"/>
          <w:sz w:val="22"/>
          <w:szCs w:val="22"/>
        </w:rPr>
        <w:t xml:space="preserve">Description of Corresponding Electrographic Changes: *** </w:t>
      </w:r>
    </w:p>
    <w:p w14:paraId="3DB59265" w14:textId="77777777" w:rsidR="0047569C" w:rsidRDefault="00000000" w:rsidP="00233772">
      <w:pPr>
        <w:spacing w:before="120" w:after="120" w:line="336" w:lineRule="auto"/>
        <w:ind w:left="720"/>
      </w:pPr>
      <w:r>
        <w:rPr>
          <w:rFonts w:ascii="Arial" w:eastAsia="Arial" w:hAnsi="Arial" w:cs="Arial"/>
          <w:color w:val="000000"/>
          <w:sz w:val="22"/>
          <w:szCs w:val="22"/>
        </w:rPr>
        <w:t xml:space="preserve">Duration of Event: *** </w:t>
      </w:r>
    </w:p>
    <w:p w14:paraId="79BE0AA6" w14:textId="77777777" w:rsidR="0047569C" w:rsidRDefault="00000000" w:rsidP="00233772">
      <w:pPr>
        <w:spacing w:before="120" w:after="120" w:line="336" w:lineRule="auto"/>
        <w:ind w:left="720"/>
      </w:pPr>
      <w:r>
        <w:rPr>
          <w:rFonts w:ascii="Arial" w:eastAsia="Arial" w:hAnsi="Arial" w:cs="Arial"/>
          <w:color w:val="000000"/>
          <w:sz w:val="22"/>
          <w:szCs w:val="22"/>
        </w:rPr>
        <w:t xml:space="preserve">EKG Changes Associated with Event: *** </w:t>
      </w:r>
    </w:p>
    <w:p w14:paraId="0AAB79F8" w14:textId="77777777" w:rsidR="0047569C" w:rsidRDefault="00000000" w:rsidP="00233772">
      <w:pPr>
        <w:spacing w:before="120" w:after="120" w:line="336" w:lineRule="auto"/>
        <w:ind w:left="720"/>
      </w:pPr>
      <w:r>
        <w:rPr>
          <w:rFonts w:ascii="Arial" w:eastAsia="Arial" w:hAnsi="Arial" w:cs="Arial"/>
          <w:color w:val="000000"/>
          <w:sz w:val="22"/>
          <w:szCs w:val="22"/>
        </w:rPr>
        <w:t xml:space="preserve">Post-Ictal Changes: *** </w:t>
      </w:r>
    </w:p>
    <w:p w14:paraId="6F72D5B7" w14:textId="77777777" w:rsidR="0047569C" w:rsidRDefault="00000000" w:rsidP="00233772">
      <w:pPr>
        <w:spacing w:before="120" w:after="120" w:line="336" w:lineRule="auto"/>
        <w:ind w:left="720"/>
      </w:pPr>
      <w:r>
        <w:rPr>
          <w:rFonts w:ascii="Arial" w:eastAsia="Arial" w:hAnsi="Arial" w:cs="Arial"/>
          <w:color w:val="000000"/>
          <w:sz w:val="22"/>
          <w:szCs w:val="22"/>
        </w:rPr>
        <w:t xml:space="preserve">Epileptiform findings including sporadic interictal discharges, rhythmic and periodic patterns.  </w:t>
      </w:r>
    </w:p>
    <w:p w14:paraId="237DB748" w14:textId="77777777" w:rsidR="0047569C" w:rsidRDefault="00000000" w:rsidP="00233772">
      <w:pPr>
        <w:spacing w:before="120" w:after="120" w:line="336" w:lineRule="auto"/>
        <w:ind w:left="720"/>
      </w:pPr>
      <w:r>
        <w:rPr>
          <w:rFonts w:ascii="Arial" w:eastAsia="Arial" w:hAnsi="Arial" w:cs="Arial"/>
          <w:color w:val="000000"/>
          <w:sz w:val="22"/>
          <w:szCs w:val="22"/>
        </w:rPr>
        <w:t xml:space="preserve">Non-epileptiform abnormalities such as focal slowing, rhythmic and periodic patterns. </w:t>
      </w:r>
    </w:p>
    <w:p w14:paraId="28ED0AEB" w14:textId="77777777" w:rsidR="0047569C" w:rsidRDefault="00000000">
      <w:pPr>
        <w:spacing w:before="120" w:after="120" w:line="336" w:lineRule="auto"/>
      </w:pPr>
      <w:r>
        <w:rPr>
          <w:rFonts w:ascii="Arial Italics" w:eastAsia="Arial Italics" w:hAnsi="Arial Italics" w:cs="Arial Italics"/>
          <w:i/>
          <w:iCs/>
          <w:color w:val="000000"/>
          <w:sz w:val="22"/>
          <w:szCs w:val="22"/>
        </w:rPr>
        <w:t xml:space="preserve">Refer to the American Clinical Neurophysiology Society's Standardized Critical Care EEG Terminology: 2021 Version for specific terminology. </w:t>
      </w:r>
    </w:p>
    <w:p w14:paraId="28C890F8" w14:textId="77777777" w:rsidR="0047569C" w:rsidRDefault="00000000">
      <w:pPr>
        <w:spacing w:before="120" w:after="120" w:line="336" w:lineRule="auto"/>
      </w:pPr>
      <w:r>
        <w:rPr>
          <w:rFonts w:ascii="Arial" w:eastAsia="Arial" w:hAnsi="Arial" w:cs="Arial"/>
          <w:color w:val="000000"/>
          <w:sz w:val="22"/>
          <w:szCs w:val="22"/>
        </w:rPr>
        <w:t xml:space="preserve"> </w:t>
      </w:r>
    </w:p>
    <w:p w14:paraId="316E4B64" w14:textId="77777777" w:rsidR="0047569C" w:rsidRDefault="00000000">
      <w:pPr>
        <w:spacing w:before="120" w:after="120" w:line="336" w:lineRule="auto"/>
      </w:pPr>
      <w:r>
        <w:rPr>
          <w:rFonts w:ascii="Arial Bold" w:eastAsia="Arial Bold" w:hAnsi="Arial Bold" w:cs="Arial Bold"/>
          <w:b/>
          <w:bCs/>
          <w:color w:val="000000"/>
          <w:sz w:val="22"/>
          <w:szCs w:val="22"/>
        </w:rPr>
        <w:t>IMPRESSIONS:</w:t>
      </w:r>
      <w:r>
        <w:rPr>
          <w:rFonts w:ascii="Arial" w:eastAsia="Arial" w:hAnsi="Arial" w:cs="Arial"/>
          <w:color w:val="000000"/>
          <w:sz w:val="22"/>
          <w:szCs w:val="22"/>
        </w:rPr>
        <w:t xml:space="preserve"> </w:t>
      </w:r>
    </w:p>
    <w:p w14:paraId="6F4F183D" w14:textId="77777777" w:rsidR="0047569C" w:rsidRDefault="00000000">
      <w:pPr>
        <w:spacing w:before="120" w:after="120" w:line="336" w:lineRule="auto"/>
      </w:pPr>
      <w:r>
        <w:rPr>
          <w:rFonts w:ascii="Arial" w:eastAsia="Arial" w:hAnsi="Arial" w:cs="Arial"/>
          <w:color w:val="000000"/>
          <w:sz w:val="22"/>
          <w:szCs w:val="22"/>
        </w:rPr>
        <w:t xml:space="preserve">This is an abnormal/normal EEG in the awake / drowsy / asleep / encephalopathic states. [Continue to add other findings as necessary]. </w:t>
      </w:r>
    </w:p>
    <w:p w14:paraId="4861BEFE" w14:textId="77777777" w:rsidR="0047569C" w:rsidRDefault="00000000">
      <w:pPr>
        <w:spacing w:before="120" w:after="120" w:line="336" w:lineRule="auto"/>
      </w:pPr>
      <w:r>
        <w:rPr>
          <w:rFonts w:ascii="Arial" w:eastAsia="Arial" w:hAnsi="Arial" w:cs="Arial"/>
          <w:color w:val="000000"/>
          <w:sz w:val="22"/>
          <w:szCs w:val="22"/>
        </w:rPr>
        <w:t xml:space="preserve">Interictal/Seizure localization, lateralization should be commented on if applicable. </w:t>
      </w:r>
    </w:p>
    <w:p w14:paraId="68E8E03A" w14:textId="77777777" w:rsidR="0047569C" w:rsidRDefault="00000000">
      <w:pPr>
        <w:spacing w:before="120" w:after="120" w:line="336" w:lineRule="auto"/>
      </w:pPr>
      <w:r>
        <w:rPr>
          <w:rFonts w:ascii="Arial" w:eastAsia="Arial" w:hAnsi="Arial" w:cs="Arial"/>
          <w:color w:val="000000"/>
          <w:sz w:val="22"/>
          <w:szCs w:val="22"/>
        </w:rPr>
        <w:lastRenderedPageBreak/>
        <w:t xml:space="preserve">Total of __ events were captured during this recording and ___ of them were habitual events by history. Monitoring is continued for an additional 24 hours to _______ /discontinued due to completion of study. </w:t>
      </w:r>
    </w:p>
    <w:p w14:paraId="48EEF5A0" w14:textId="77777777" w:rsidR="0047569C" w:rsidRDefault="00000000">
      <w:pPr>
        <w:spacing w:before="120" w:after="120" w:line="336" w:lineRule="auto"/>
      </w:pPr>
      <w:r>
        <w:rPr>
          <w:rFonts w:ascii="Arial Bold" w:eastAsia="Arial Bold" w:hAnsi="Arial Bold" w:cs="Arial Bold"/>
          <w:b/>
          <w:bCs/>
          <w:color w:val="000000"/>
          <w:sz w:val="22"/>
          <w:szCs w:val="22"/>
        </w:rPr>
        <w:t xml:space="preserve"> </w:t>
      </w:r>
    </w:p>
    <w:p w14:paraId="1251CBD3" w14:textId="77777777" w:rsidR="0047569C" w:rsidRDefault="00000000">
      <w:pPr>
        <w:spacing w:before="120" w:after="120" w:line="336" w:lineRule="auto"/>
      </w:pPr>
      <w:r>
        <w:rPr>
          <w:rFonts w:ascii="Arial" w:eastAsia="Arial" w:hAnsi="Arial" w:cs="Arial"/>
          <w:color w:val="000000"/>
          <w:sz w:val="22"/>
          <w:szCs w:val="22"/>
        </w:rPr>
        <w:t xml:space="preserve">  </w:t>
      </w:r>
    </w:p>
    <w:p w14:paraId="6705292E" w14:textId="77777777" w:rsidR="0047569C" w:rsidRDefault="00000000">
      <w:pPr>
        <w:spacing w:before="120" w:after="120" w:line="336" w:lineRule="auto"/>
      </w:pPr>
      <w:r>
        <w:rPr>
          <w:rFonts w:ascii="Arial" w:eastAsia="Arial" w:hAnsi="Arial" w:cs="Arial"/>
          <w:color w:val="000000"/>
          <w:sz w:val="22"/>
          <w:szCs w:val="22"/>
        </w:rPr>
        <w:t xml:space="preserve"> </w:t>
      </w:r>
    </w:p>
    <w:p w14:paraId="4C09A725" w14:textId="77777777" w:rsidR="0047569C" w:rsidRDefault="00000000">
      <w:pPr>
        <w:spacing w:before="120" w:after="120" w:line="336" w:lineRule="auto"/>
      </w:pPr>
      <w:r>
        <w:rPr>
          <w:rFonts w:ascii="Arial Bold" w:eastAsia="Arial Bold" w:hAnsi="Arial Bold" w:cs="Arial Bold"/>
          <w:b/>
          <w:bCs/>
          <w:color w:val="000000"/>
          <w:sz w:val="22"/>
          <w:szCs w:val="22"/>
        </w:rPr>
        <w:t xml:space="preserve"> </w:t>
      </w:r>
    </w:p>
    <w:p w14:paraId="295E23B0" w14:textId="77777777" w:rsidR="0047569C" w:rsidRDefault="00000000">
      <w:pPr>
        <w:spacing w:before="120" w:after="120" w:line="336" w:lineRule="auto"/>
      </w:pPr>
      <w:r>
        <w:rPr>
          <w:rFonts w:ascii="Arial Bold" w:eastAsia="Arial Bold" w:hAnsi="Arial Bold" w:cs="Arial Bold"/>
          <w:b/>
          <w:bCs/>
          <w:color w:val="000000"/>
          <w:sz w:val="22"/>
          <w:szCs w:val="22"/>
        </w:rPr>
        <w:t xml:space="preserve"> </w:t>
      </w:r>
    </w:p>
    <w:p w14:paraId="1B8BEA56" w14:textId="77777777" w:rsidR="0047569C" w:rsidRDefault="00000000">
      <w:pPr>
        <w:spacing w:before="120" w:after="120"/>
      </w:pPr>
      <w:r>
        <w:br w:type="page"/>
      </w:r>
    </w:p>
    <w:p w14:paraId="61A99F16" w14:textId="77777777" w:rsidR="0047569C" w:rsidRDefault="00000000">
      <w:pPr>
        <w:spacing w:before="120" w:after="120" w:line="336" w:lineRule="auto"/>
      </w:pPr>
      <w:r>
        <w:rPr>
          <w:rFonts w:ascii="Arial" w:eastAsia="Arial" w:hAnsi="Arial" w:cs="Arial"/>
          <w:color w:val="000000"/>
        </w:rPr>
        <w:lastRenderedPageBreak/>
        <w:t xml:space="preserve"> </w:t>
      </w:r>
    </w:p>
    <w:p w14:paraId="4348F186" w14:textId="77777777" w:rsidR="0047569C" w:rsidRDefault="00000000">
      <w:pPr>
        <w:spacing w:before="120" w:after="120" w:line="336" w:lineRule="auto"/>
      </w:pPr>
      <w:r>
        <w:rPr>
          <w:rFonts w:ascii="Arial Bold" w:eastAsia="Arial Bold" w:hAnsi="Arial Bold" w:cs="Arial Bold"/>
          <w:b/>
          <w:bCs/>
          <w:color w:val="000000"/>
        </w:rPr>
        <w:t xml:space="preserve">Reader Credentials </w:t>
      </w:r>
    </w:p>
    <w:p w14:paraId="6066760C" w14:textId="77777777" w:rsidR="0047569C" w:rsidRDefault="00000000">
      <w:pPr>
        <w:spacing w:before="120" w:after="120" w:line="336" w:lineRule="auto"/>
      </w:pPr>
      <w:r>
        <w:rPr>
          <w:rFonts w:ascii="Arial" w:eastAsia="Arial" w:hAnsi="Arial" w:cs="Arial"/>
          <w:color w:val="000000"/>
        </w:rPr>
        <w:t xml:space="preserve">Attending physician attestation: </w:t>
      </w:r>
    </w:p>
    <w:p w14:paraId="55CB986E" w14:textId="77777777" w:rsidR="0047569C" w:rsidRDefault="00000000">
      <w:pPr>
        <w:spacing w:before="120" w:after="120" w:line="336" w:lineRule="auto"/>
      </w:pPr>
      <w:r>
        <w:rPr>
          <w:rFonts w:ascii="Arial" w:eastAsia="Arial" w:hAnsi="Arial" w:cs="Arial"/>
          <w:color w:val="000000"/>
        </w:rPr>
        <w:t xml:space="preserve">By signing, I have independently reviewed this study and agree with the findings and impression as documented. </w:t>
      </w:r>
    </w:p>
    <w:p w14:paraId="7EA38747" w14:textId="77777777" w:rsidR="0047569C" w:rsidRDefault="00000000">
      <w:pPr>
        <w:spacing w:before="120" w:after="120" w:line="336" w:lineRule="auto"/>
      </w:pPr>
      <w:r>
        <w:rPr>
          <w:rFonts w:ascii="Arial" w:eastAsia="Arial" w:hAnsi="Arial" w:cs="Arial"/>
          <w:color w:val="000000"/>
        </w:rPr>
        <w:t xml:space="preserve">  </w:t>
      </w:r>
    </w:p>
    <w:p w14:paraId="6289AE65" w14:textId="77777777" w:rsidR="0047569C" w:rsidRDefault="00000000">
      <w:pPr>
        <w:spacing w:before="120" w:after="120" w:line="336" w:lineRule="auto"/>
      </w:pPr>
      <w:r>
        <w:rPr>
          <w:rFonts w:ascii="Arial" w:eastAsia="Arial" w:hAnsi="Arial" w:cs="Arial"/>
          <w:color w:val="000000"/>
        </w:rPr>
        <w:t xml:space="preserve">Signature: ______________________________________  </w:t>
      </w:r>
    </w:p>
    <w:p w14:paraId="56F43F6B" w14:textId="77777777" w:rsidR="0047569C" w:rsidRDefault="00000000">
      <w:pPr>
        <w:spacing w:before="120" w:after="120" w:line="336" w:lineRule="auto"/>
      </w:pPr>
      <w:r>
        <w:rPr>
          <w:rFonts w:ascii="Arial" w:eastAsia="Arial" w:hAnsi="Arial" w:cs="Arial"/>
          <w:color w:val="000000"/>
        </w:rPr>
        <w:t xml:space="preserve">  </w:t>
      </w:r>
    </w:p>
    <w:p w14:paraId="7331C6D5" w14:textId="77777777" w:rsidR="0047569C" w:rsidRDefault="00000000">
      <w:pPr>
        <w:spacing w:before="120" w:after="120" w:line="336" w:lineRule="auto"/>
      </w:pPr>
      <w:r>
        <w:rPr>
          <w:rFonts w:ascii="Arial" w:eastAsia="Arial" w:hAnsi="Arial" w:cs="Arial"/>
          <w:color w:val="000000"/>
          <w:sz w:val="22"/>
          <w:szCs w:val="22"/>
        </w:rPr>
        <w:t xml:space="preserve"> </w:t>
      </w:r>
    </w:p>
    <w:p w14:paraId="57A5C6D9" w14:textId="77777777" w:rsidR="0047569C" w:rsidRDefault="00000000">
      <w:pPr>
        <w:spacing w:before="120" w:after="120" w:line="336" w:lineRule="auto"/>
      </w:pPr>
      <w:r>
        <w:rPr>
          <w:rFonts w:ascii="Arial" w:eastAsia="Arial" w:hAnsi="Arial" w:cs="Arial"/>
          <w:color w:val="000000"/>
          <w:sz w:val="22"/>
          <w:szCs w:val="22"/>
        </w:rPr>
        <w:t xml:space="preserve"> </w:t>
      </w:r>
    </w:p>
    <w:tbl>
      <w:tblPr>
        <w:tblW w:w="903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
        <w:gridCol w:w="8127"/>
      </w:tblGrid>
      <w:tr w:rsidR="0047569C" w14:paraId="689FE24B" w14:textId="77777777">
        <w:tblPrEx>
          <w:tblCellMar>
            <w:top w:w="0" w:type="dxa"/>
            <w:bottom w:w="0" w:type="dxa"/>
          </w:tblCellMar>
        </w:tblPrEx>
        <w:tc>
          <w:tcPr>
            <w:tcW w:w="903" w:type="dxa"/>
            <w:shd w:val="clear" w:color="auto" w:fill="D6D9FA"/>
            <w:tcMar>
              <w:top w:w="0" w:type="dxa"/>
              <w:left w:w="0" w:type="dxa"/>
              <w:bottom w:w="0" w:type="dxa"/>
              <w:right w:w="0" w:type="dxa"/>
            </w:tcMar>
          </w:tcPr>
          <w:p w14:paraId="0DCA5B36" w14:textId="77777777" w:rsidR="0047569C" w:rsidRDefault="00000000">
            <w:pPr>
              <w:spacing w:before="120" w:after="120"/>
              <w:jc w:val="center"/>
            </w:pPr>
            <w:r>
              <w:rPr>
                <w:noProof/>
              </w:rPr>
              <w:drawing>
                <wp:inline distT="0" distB="0" distL="0" distR="0" wp14:anchorId="2D129699" wp14:editId="3D284160">
                  <wp:extent cx="428625" cy="428625"/>
                  <wp:effectExtent l="0" t="0" r="0" b="0"/>
                  <wp:docPr id="1" name="Drawing 1" descr="7cf948de-19d6-451d-a44c-cb7e0a42f2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cf948de-19d6-451d-a44c-cb7e0a42f24f.png"/>
                          <pic:cNvPicPr>
                            <a:picLocks noChangeAspect="1"/>
                          </pic:cNvPicPr>
                        </pic:nvPicPr>
                        <pic:blipFill>
                          <a:blip r:embed="rId7"/>
                          <a:stretch>
                            <a:fillRect/>
                          </a:stretch>
                        </pic:blipFill>
                        <pic:spPr>
                          <a:xfrm>
                            <a:off x="0" y="0"/>
                            <a:ext cx="428625" cy="428625"/>
                          </a:xfrm>
                          <a:prstGeom prst="rect">
                            <a:avLst/>
                          </a:prstGeom>
                        </pic:spPr>
                      </pic:pic>
                    </a:graphicData>
                  </a:graphic>
                </wp:inline>
              </w:drawing>
            </w:r>
          </w:p>
          <w:p w14:paraId="2719DB12" w14:textId="77777777" w:rsidR="0047569C" w:rsidRDefault="00000000">
            <w:pPr>
              <w:spacing w:before="120" w:after="120" w:line="336" w:lineRule="auto"/>
            </w:pPr>
            <w:r>
              <w:rPr>
                <w:rFonts w:ascii="Arial Bold" w:eastAsia="Arial Bold" w:hAnsi="Arial Bold" w:cs="Arial Bold"/>
                <w:b/>
                <w:bCs/>
                <w:color w:val="000000"/>
              </w:rPr>
              <w:t xml:space="preserve"> </w:t>
            </w:r>
          </w:p>
        </w:tc>
        <w:tc>
          <w:tcPr>
            <w:tcW w:w="8127" w:type="dxa"/>
            <w:shd w:val="clear" w:color="auto" w:fill="D6D9FA"/>
            <w:tcMar>
              <w:top w:w="0" w:type="dxa"/>
              <w:left w:w="0" w:type="dxa"/>
              <w:bottom w:w="0" w:type="dxa"/>
              <w:right w:w="0" w:type="dxa"/>
            </w:tcMar>
          </w:tcPr>
          <w:p w14:paraId="25F5FAB6" w14:textId="77777777" w:rsidR="0047569C" w:rsidRDefault="00000000">
            <w:pPr>
              <w:spacing w:before="120" w:after="120" w:line="336" w:lineRule="auto"/>
            </w:pPr>
            <w:r>
              <w:rPr>
                <w:rFonts w:ascii="Arial Bold" w:eastAsia="Arial Bold" w:hAnsi="Arial Bold" w:cs="Arial Bold"/>
                <w:b/>
                <w:bCs/>
                <w:color w:val="282D5D"/>
              </w:rPr>
              <w:t xml:space="preserve">Reference: </w:t>
            </w:r>
            <w:r>
              <w:rPr>
                <w:rFonts w:ascii="Canva Sans Bold" w:eastAsia="Canva Sans Bold" w:hAnsi="Canva Sans Bold" w:cs="Canva Sans Bold"/>
                <w:b/>
                <w:bCs/>
                <w:color w:val="282D5D"/>
                <w:sz w:val="28"/>
                <w:szCs w:val="28"/>
              </w:rPr>
              <w:t> </w:t>
            </w:r>
            <w:r>
              <w:rPr>
                <w:rFonts w:ascii="Canva Sans Bold" w:eastAsia="Canva Sans Bold" w:hAnsi="Canva Sans Bold" w:cs="Canva Sans Bold"/>
                <w:b/>
                <w:bCs/>
                <w:color w:val="282D5D"/>
                <w:sz w:val="28"/>
                <w:szCs w:val="28"/>
              </w:rPr>
              <w:br/>
            </w:r>
            <w:r>
              <w:rPr>
                <w:rFonts w:ascii="Canva Sans Italics" w:eastAsia="Canva Sans Italics" w:hAnsi="Canva Sans Italics" w:cs="Canva Sans Italics"/>
                <w:i/>
                <w:iCs/>
                <w:color w:val="282D5D"/>
                <w:sz w:val="20"/>
                <w:szCs w:val="20"/>
              </w:rPr>
              <w:t xml:space="preserve">Hirsch LJ, Fong MWK, Leitinger M, et al. American Clinical Neurophysiology Society's Standardized Critical Care EEG Terminology: 2021 Version. J Clin </w:t>
            </w:r>
            <w:proofErr w:type="spellStart"/>
            <w:r>
              <w:rPr>
                <w:rFonts w:ascii="Canva Sans Italics" w:eastAsia="Canva Sans Italics" w:hAnsi="Canva Sans Italics" w:cs="Canva Sans Italics"/>
                <w:i/>
                <w:iCs/>
                <w:color w:val="282D5D"/>
                <w:sz w:val="20"/>
                <w:szCs w:val="20"/>
              </w:rPr>
              <w:t>Neurophysiol</w:t>
            </w:r>
            <w:proofErr w:type="spellEnd"/>
            <w:r>
              <w:rPr>
                <w:rFonts w:ascii="Canva Sans Italics" w:eastAsia="Canva Sans Italics" w:hAnsi="Canva Sans Italics" w:cs="Canva Sans Italics"/>
                <w:i/>
                <w:iCs/>
                <w:color w:val="282D5D"/>
                <w:sz w:val="20"/>
                <w:szCs w:val="20"/>
              </w:rPr>
              <w:t xml:space="preserve">. 2021;38(1):1–29. </w:t>
            </w:r>
          </w:p>
        </w:tc>
      </w:tr>
    </w:tbl>
    <w:p w14:paraId="58B950B4" w14:textId="77777777" w:rsidR="0047569C" w:rsidRDefault="00000000">
      <w:pPr>
        <w:spacing w:before="120" w:after="120" w:line="336" w:lineRule="auto"/>
      </w:pPr>
      <w:r>
        <w:rPr>
          <w:rFonts w:ascii="Arial Bold" w:eastAsia="Arial Bold" w:hAnsi="Arial Bold" w:cs="Arial Bold"/>
          <w:b/>
          <w:bCs/>
          <w:color w:val="000000"/>
        </w:rPr>
        <w:t xml:space="preserve"> </w:t>
      </w:r>
    </w:p>
    <w:sectPr w:rsidR="0047569C" w:rsidSect="00233772">
      <w:headerReference w:type="default" r:id="rId8"/>
      <w:footerReference w:type="default" r:id="rId9"/>
      <w:pgSz w:w="11910" w:h="16845"/>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55019BB6" w14:textId="77777777" w:rsidR="00F71FC5" w:rsidRDefault="00F71FC5" w:rsidP="00233772">
      <w:pPr>
        <w:spacing w:after="0" w:line="240" w:lineRule="auto"/>
      </w:pPr>
      <w:r>
        <w:separator/>
      </w:r>
    </w:p>
  </w:endnote>
  <w:endnote w:type="continuationSeparator" w:id="0">
    <w:p w14:paraId="7EAEEE94" w14:textId="77777777" w:rsidR="00F71FC5" w:rsidRDefault="00F71FC5" w:rsidP="002337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35520D8B-3E36-F745-9C1E-E80A9CB3A520}"/>
  </w:font>
  <w:font w:name="Times New Roman">
    <w:panose1 w:val="02020603050405020304"/>
    <w:charset w:val="00"/>
    <w:family w:val="roman"/>
    <w:pitch w:val="variable"/>
    <w:sig w:usb0="E0002EFF" w:usb1="C000785B" w:usb2="00000009" w:usb3="00000000" w:csb0="000001FF" w:csb1="00000000"/>
    <w:embedRegular r:id="rId2" w:fontKey="{CEDC1978-862A-8141-9DBF-5EF75A7C4726}"/>
  </w:font>
  <w:font w:name="Arial Bold">
    <w:altName w:val="Arial"/>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embedRegular r:id="rId4" w:fontKey="{B9CD604C-5514-424A-B185-8C27DCE5E0AE}"/>
  </w:font>
  <w:font w:name="Arial Italics">
    <w:altName w:val="Arial"/>
    <w:panose1 w:val="020B0604020202020204"/>
    <w:charset w:val="00"/>
    <w:family w:val="auto"/>
    <w:pitch w:val="default"/>
  </w:font>
  <w:font w:name="Canva Sans Bold">
    <w:charset w:val="00"/>
    <w:family w:val="auto"/>
    <w:pitch w:val="default"/>
  </w:font>
  <w:font w:name="Canva Sans Italics">
    <w:charset w:val="00"/>
    <w:family w:val="auto"/>
    <w:pitch w:val="default"/>
  </w:font>
  <w:font w:name="Aptos Display">
    <w:panose1 w:val="020B0004020202020204"/>
    <w:charset w:val="00"/>
    <w:family w:val="swiss"/>
    <w:pitch w:val="variable"/>
    <w:sig w:usb0="20000287" w:usb1="00000003" w:usb2="00000000" w:usb3="00000000" w:csb0="0000019F" w:csb1="00000000"/>
    <w:embedRegular r:id="rId8" w:fontKey="{640FBBED-952E-8F4E-B9C0-1C8C735C83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D4E0591" w14:textId="0D9EF06B" w:rsidR="00233772" w:rsidRDefault="00233772">
    <w:pPr>
      <w:pStyle w:val="Footer"/>
    </w:pPr>
    <w:r>
      <w:rPr>
        <w:noProof/>
      </w:rPr>
      <w:drawing>
        <wp:anchor distT="0" distB="0" distL="114300" distR="114300" simplePos="0" relativeHeight="251658240" behindDoc="0" locked="0" layoutInCell="1" allowOverlap="1" wp14:anchorId="2579F7AA" wp14:editId="01702ECB">
          <wp:simplePos x="0" y="0"/>
          <wp:positionH relativeFrom="column">
            <wp:posOffset>-957580</wp:posOffset>
          </wp:positionH>
          <wp:positionV relativeFrom="paragraph">
            <wp:posOffset>48351</wp:posOffset>
          </wp:positionV>
          <wp:extent cx="7658434" cy="606398"/>
          <wp:effectExtent l="0" t="0" r="0" b="3810"/>
          <wp:wrapNone/>
          <wp:docPr id="1430609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09001" name="Picture 1430609001"/>
                  <pic:cNvPicPr/>
                </pic:nvPicPr>
                <pic:blipFill>
                  <a:blip r:embed="rId1">
                    <a:extLst>
                      <a:ext uri="{28A0092B-C50C-407E-A947-70E740481C1C}">
                        <a14:useLocalDpi xmlns:a14="http://schemas.microsoft.com/office/drawing/2010/main" val="0"/>
                      </a:ext>
                    </a:extLst>
                  </a:blip>
                  <a:stretch>
                    <a:fillRect/>
                  </a:stretch>
                </pic:blipFill>
                <pic:spPr>
                  <a:xfrm>
                    <a:off x="0" y="0"/>
                    <a:ext cx="7658434" cy="60639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78882678" w14:textId="77777777" w:rsidR="00F71FC5" w:rsidRDefault="00F71FC5" w:rsidP="00233772">
      <w:pPr>
        <w:spacing w:after="0" w:line="240" w:lineRule="auto"/>
      </w:pPr>
      <w:r>
        <w:separator/>
      </w:r>
    </w:p>
  </w:footnote>
  <w:footnote w:type="continuationSeparator" w:id="0">
    <w:p w14:paraId="0E26F9EE" w14:textId="77777777" w:rsidR="00F71FC5" w:rsidRDefault="00F71FC5" w:rsidP="002337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3F4744A" w14:textId="7746FC7E" w:rsidR="00233772" w:rsidRDefault="00233772">
    <w:pPr>
      <w:pStyle w:val="Header"/>
    </w:pPr>
    <w:r>
      <w:rPr>
        <w:noProof/>
      </w:rPr>
      <w:drawing>
        <wp:anchor distT="0" distB="0" distL="114300" distR="114300" simplePos="0" relativeHeight="251659264" behindDoc="0" locked="0" layoutInCell="1" allowOverlap="1" wp14:anchorId="795160C9" wp14:editId="69CA58ED">
          <wp:simplePos x="0" y="0"/>
          <wp:positionH relativeFrom="column">
            <wp:posOffset>-957580</wp:posOffset>
          </wp:positionH>
          <wp:positionV relativeFrom="paragraph">
            <wp:posOffset>-448854</wp:posOffset>
          </wp:positionV>
          <wp:extent cx="7587343" cy="692356"/>
          <wp:effectExtent l="0" t="0" r="0" b="6350"/>
          <wp:wrapNone/>
          <wp:docPr id="1975655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65572" name="Picture 197565572"/>
                  <pic:cNvPicPr/>
                </pic:nvPicPr>
                <pic:blipFill>
                  <a:blip r:embed="rId1">
                    <a:extLst>
                      <a:ext uri="{28A0092B-C50C-407E-A947-70E740481C1C}">
                        <a14:useLocalDpi xmlns:a14="http://schemas.microsoft.com/office/drawing/2010/main" val="0"/>
                      </a:ext>
                    </a:extLst>
                  </a:blip>
                  <a:stretch>
                    <a:fillRect/>
                  </a:stretch>
                </pic:blipFill>
                <pic:spPr>
                  <a:xfrm>
                    <a:off x="0" y="0"/>
                    <a:ext cx="7587343" cy="692356"/>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16"/>
  <w:embedTrueTypeFonts/>
  <w:proofState w:spelling="clean" w:grammar="clean"/>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69C"/>
    <w:rsid w:val="00233772"/>
    <w:rsid w:val="0047569C"/>
    <w:rsid w:val="00E56B9D"/>
    <w:rsid w:val="00F71F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B601F1"/>
  <w15:docId w15:val="{934D3501-1665-6941-A10F-23BBC47CF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7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3772"/>
  </w:style>
  <w:style w:type="paragraph" w:styleId="Footer">
    <w:name w:val="footer"/>
    <w:basedOn w:val="Normal"/>
    <w:link w:val="FooterChar"/>
    <w:uiPriority w:val="99"/>
    <w:unhideWhenUsed/>
    <w:rsid w:val="002337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37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705</Words>
  <Characters>4469</Characters>
  <Application>Microsoft Office Word</Application>
  <DocSecurity>0</DocSecurity>
  <Lines>120</Lines>
  <Paragraphs>62</Paragraphs>
  <ScaleCrop>false</ScaleCrop>
  <Company/>
  <LinksUpToDate>false</LinksUpToDate>
  <CharactersWithSpaces>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Epilepsy Monitoring Unit (EMU) Electroencephalogram Report</dc:title>
  <dc:creator>Apache POI</dc:creator>
  <cp:lastModifiedBy>Victoria Kloss</cp:lastModifiedBy>
  <cp:revision>2</cp:revision>
  <dcterms:created xsi:type="dcterms:W3CDTF">2026-07-01T17:31:00Z</dcterms:created>
  <dcterms:modified xsi:type="dcterms:W3CDTF">2026-07-01T17:31:00Z</dcterms:modified>
</cp:coreProperties>
</file>